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«________»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ОГРН: ____________, ИНН/КПП: 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– Общество)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0" w:line="240" w:lineRule="auto"/>
        <w:ind w:left="0" w:right="0" w:firstLine="0"/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№ __________ единственного участника</w:t>
      </w: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 2020 г.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Единственный участник:</w:t>
      </w:r>
      <w:r w:rsidDel="00000000" w:rsidR="00000000" w:rsidRPr="00000000">
        <w:rPr>
          <w:rtl w:val="0"/>
        </w:rPr>
      </w:r>
    </w:p>
    <w:tbl>
      <w:tblPr>
        <w:tblStyle w:val="Table2"/>
        <w:tblW w:w="73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6"/>
        <w:gridCol w:w="1620"/>
        <w:gridCol w:w="1644"/>
        <w:tblGridChange w:id="0">
          <w:tblGrid>
            <w:gridCol w:w="4076"/>
            <w:gridCol w:w="1620"/>
            <w:gridCol w:w="1644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Ф.И.О. / Наименование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Номинальная стоимость доли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Размер доли в УК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 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Решил:</w:t>
      </w: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0.0" w:type="dxa"/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Изменить наименование Общества на:</w:t>
              <w:br w:type="textWrapping"/>
              <w:t xml:space="preserve">Полное фирменное наименование: Общество с ограниченной ответственностью «____________».</w:t>
              <w:br w:type="textWrapping"/>
              <w:t xml:space="preserve">Сокращенное фирменное наименование: ООО «____________».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Изменить виды экономической деятельности, осуществляемые Обществом. Утвердить новый список видов экономической деятельности Общества:</w:t>
        <w:br w:type="textWrapping"/>
        <w:t xml:space="preserve"> – _________________.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Увеличить уставный капитал общества с ____ (__________) рублей 00 копеек до___________ (_______) рублей 00 копеек.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Увеличение уставного капитала произвести за счет вкладов третьих лиц, принимаемых в Общество, на основании поступивших заявлений: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2"/>
        <w:gridCol w:w="6432"/>
        <w:gridCol w:w="2730"/>
        <w:tblGridChange w:id="0">
          <w:tblGrid>
            <w:gridCol w:w="532"/>
            <w:gridCol w:w="6432"/>
            <w:gridCol w:w="273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Размер вклада</w:t>
              <w:br w:type="textWrapping"/>
              <w:t xml:space="preserve">(руб.)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___________,00 руб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___________,00 руб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 вносит дополнительный вклад в уставный капитал Общества денежными средствами.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Принять в состав участников Общества: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</w:t>
      </w:r>
    </w:p>
    <w:tbl>
      <w:tblPr>
        <w:tblStyle w:val="Table5"/>
        <w:tblW w:w="9571.0" w:type="dxa"/>
        <w:jc w:val="left"/>
        <w:tblInd w:w="0.0" w:type="dxa"/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Определить следующий размер и номинальную стоимость доли третьего лица: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Номинальная стоимость доли __________ равна стоимости внесенного им вклада и составляет _____ рублей;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связи с изменением размера уставного капитала утвердить размеры и номинальные стоимости долей участников: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2"/>
        <w:gridCol w:w="4934"/>
        <w:gridCol w:w="1500"/>
        <w:gridCol w:w="2728"/>
        <w:tblGridChange w:id="0">
          <w:tblGrid>
            <w:gridCol w:w="532"/>
            <w:gridCol w:w="4934"/>
            <w:gridCol w:w="1500"/>
            <w:gridCol w:w="272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Размер доли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Номинальная стоимость</w:t>
              <w:br w:type="textWrapping"/>
              <w:t xml:space="preserve">(руб.)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__%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______,00 руб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__%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______,00 руб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1.0" w:type="dxa"/>
        <w:jc w:val="left"/>
        <w:tblInd w:w="0.0" w:type="dxa"/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Вклад(ы) в уставный капитал общества должны быть внесены в течение 3-х (трех) рабочих дней с момента принятия настоящего решения.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Изменить адрес Общества на: _________________.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Внести изменения в учредительные документы Общества. Утвердить Лист изменений в устав Общества. Зарегистрировать изменения в установленном законом порядке. Обязанность по государственной регистрации изменений возложить на единоличный исполнительный орган Общества.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355.000000000002" w:type="dxa"/>
              <w:jc w:val="left"/>
              <w:tblLayout w:type="fixed"/>
              <w:tblLook w:val="0000"/>
            </w:tblPr>
            <w:tblGrid>
              <w:gridCol w:w="3081"/>
              <w:gridCol w:w="2158"/>
              <w:gridCol w:w="4116"/>
              <w:tblGridChange w:id="0">
                <w:tblGrid>
                  <w:gridCol w:w="3081"/>
                  <w:gridCol w:w="2158"/>
                  <w:gridCol w:w="411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1"/>
                    <w:keepLines w:val="1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Участник</w:t>
                  </w:r>
                </w:p>
                <w:p w:rsidR="00000000" w:rsidDel="00000000" w:rsidP="00000000" w:rsidRDefault="00000000" w:rsidRPr="00000000" w14:paraId="00000048">
                  <w:pPr>
                    <w:keepNext w:val="1"/>
                    <w:keepLines w:val="1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__________________/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1"/>
                    <w:keepLines w:val="1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____________________</w:t>
                  </w:r>
                </w:p>
                <w:p w:rsidR="00000000" w:rsidDel="00000000" w:rsidP="00000000" w:rsidRDefault="00000000" w:rsidRPr="00000000" w14:paraId="0000004B">
                  <w:pPr>
                    <w:keepNext w:val="1"/>
                    <w:keepLines w:val="1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0" w:top="426" w:left="153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